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3C83" w14:textId="58429B87" w:rsidR="004B3DAE" w:rsidRPr="005141FC" w:rsidRDefault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>A Brief Introduction to Japanese Art</w:t>
      </w:r>
    </w:p>
    <w:p w14:paraId="0E5566F5" w14:textId="2DF59E45" w:rsidR="005141FC" w:rsidRPr="005141FC" w:rsidRDefault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>Instructor: Brayden Orpello-McCoy</w:t>
      </w:r>
    </w:p>
    <w:p w14:paraId="42C57DB0" w14:textId="164B9207" w:rsidR="005141FC" w:rsidRPr="005141FC" w:rsidRDefault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>Harvard Splash Spring 2022</w:t>
      </w:r>
    </w:p>
    <w:p w14:paraId="6C2DDD0C" w14:textId="368612A4" w:rsidR="005141FC" w:rsidRPr="005141FC" w:rsidRDefault="005141FC">
      <w:pPr>
        <w:rPr>
          <w:rFonts w:ascii="Times New Roman" w:hAnsi="Times New Roman" w:cs="Times New Roman"/>
          <w:sz w:val="24"/>
          <w:szCs w:val="24"/>
        </w:rPr>
      </w:pPr>
    </w:p>
    <w:p w14:paraId="5085EC07" w14:textId="46FD9047" w:rsidR="005141FC" w:rsidRPr="005141FC" w:rsidRDefault="005141FC" w:rsidP="005141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1FC">
        <w:rPr>
          <w:rFonts w:ascii="Times New Roman" w:hAnsi="Times New Roman" w:cs="Times New Roman"/>
          <w:sz w:val="24"/>
          <w:szCs w:val="24"/>
          <w:u w:val="single"/>
        </w:rPr>
        <w:t>Artwork Information</w:t>
      </w:r>
    </w:p>
    <w:p w14:paraId="0EB99602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Middle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Jōmon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“Flame Pot” with Cockscomb Design, earthenware, 2500-1500 BCE</w:t>
      </w:r>
    </w:p>
    <w:p w14:paraId="30D17B1E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>Main Hall of the Inner Shrine, Ise Shrine, Mie Prefecture</w:t>
      </w:r>
    </w:p>
    <w:p w14:paraId="1CD8BED5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West Precinct of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Hōryūji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completed in 711, Nara</w:t>
      </w:r>
    </w:p>
    <w:p w14:paraId="2FE5AB46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1FC">
        <w:rPr>
          <w:rFonts w:ascii="Times New Roman" w:hAnsi="Times New Roman" w:cs="Times New Roman"/>
          <w:i/>
          <w:iCs/>
          <w:sz w:val="24"/>
          <w:szCs w:val="24"/>
        </w:rPr>
        <w:t>Sakyamuni</w:t>
      </w:r>
      <w:proofErr w:type="spellEnd"/>
      <w:r w:rsidRPr="005141FC">
        <w:rPr>
          <w:rFonts w:ascii="Times New Roman" w:hAnsi="Times New Roman" w:cs="Times New Roman"/>
          <w:i/>
          <w:iCs/>
          <w:sz w:val="24"/>
          <w:szCs w:val="24"/>
        </w:rPr>
        <w:t xml:space="preserve"> Triad</w:t>
      </w:r>
      <w:r w:rsidRPr="005141FC">
        <w:rPr>
          <w:rFonts w:ascii="Times New Roman" w:hAnsi="Times New Roman" w:cs="Times New Roman"/>
          <w:sz w:val="24"/>
          <w:szCs w:val="24"/>
        </w:rPr>
        <w:t xml:space="preserve">, by “Sculptor Tori,” 623, gilt bronze, Golden Hall, West Precinct,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Hōryūji</w:t>
      </w:r>
      <w:proofErr w:type="spellEnd"/>
    </w:p>
    <w:p w14:paraId="22DC6AE8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1FC">
        <w:rPr>
          <w:rFonts w:ascii="Times New Roman" w:hAnsi="Times New Roman" w:cs="Times New Roman"/>
          <w:i/>
          <w:iCs/>
          <w:sz w:val="24"/>
          <w:szCs w:val="24"/>
        </w:rPr>
        <w:t>Vairocana</w:t>
      </w:r>
      <w:proofErr w:type="spellEnd"/>
      <w:r w:rsidRPr="005141FC">
        <w:rPr>
          <w:rFonts w:ascii="Times New Roman" w:hAnsi="Times New Roman" w:cs="Times New Roman"/>
          <w:i/>
          <w:iCs/>
          <w:sz w:val="24"/>
          <w:szCs w:val="24"/>
        </w:rPr>
        <w:t xml:space="preserve"> Buddha</w:t>
      </w:r>
      <w:r w:rsidRPr="005141FC">
        <w:rPr>
          <w:rFonts w:ascii="Times New Roman" w:hAnsi="Times New Roman" w:cs="Times New Roman"/>
          <w:sz w:val="24"/>
          <w:szCs w:val="24"/>
        </w:rPr>
        <w:t xml:space="preserve">, first cast in 749, bronze, Great Buddha Hall,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Tōdaiji</w:t>
      </w:r>
      <w:proofErr w:type="spellEnd"/>
    </w:p>
    <w:p w14:paraId="1A9E48C3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Scene at the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Vairocana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Buddha at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Tōdaiji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, from the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 xml:space="preserve">Handscroll of the Miraculous Origins of Mount </w:t>
      </w:r>
      <w:proofErr w:type="spellStart"/>
      <w:r w:rsidRPr="005141FC">
        <w:rPr>
          <w:rFonts w:ascii="Times New Roman" w:hAnsi="Times New Roman" w:cs="Times New Roman"/>
          <w:i/>
          <w:iCs/>
          <w:sz w:val="24"/>
          <w:szCs w:val="24"/>
        </w:rPr>
        <w:t>Shigi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ca. 1175, ink and color on paper</w:t>
      </w:r>
    </w:p>
    <w:p w14:paraId="1EB25516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Phoenix Hall,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Byōdōin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Uji, Kyoto</w:t>
      </w:r>
    </w:p>
    <w:p w14:paraId="2E54E525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>Amitabha</w:t>
      </w:r>
      <w:r w:rsidRPr="005141FC">
        <w:rPr>
          <w:rFonts w:ascii="Times New Roman" w:hAnsi="Times New Roman" w:cs="Times New Roman"/>
          <w:sz w:val="24"/>
          <w:szCs w:val="24"/>
        </w:rPr>
        <w:t xml:space="preserve"> Buddha, by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Jōchō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(and studio, ca. 1053, wood with lacquered cloth and gold leaf</w:t>
      </w:r>
      <w:r w:rsidRPr="005141FC">
        <w:rPr>
          <w:rFonts w:ascii="Times New Roman" w:hAnsi="Times New Roman" w:cs="Times New Roman"/>
          <w:sz w:val="24"/>
          <w:szCs w:val="24"/>
        </w:rPr>
        <w:t xml:space="preserve">, </w:t>
      </w:r>
      <w:r w:rsidRPr="005141FC">
        <w:rPr>
          <w:rFonts w:ascii="Times New Roman" w:hAnsi="Times New Roman" w:cs="Times New Roman"/>
          <w:sz w:val="24"/>
          <w:szCs w:val="24"/>
        </w:rPr>
        <w:t xml:space="preserve">Phoenix Hall,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Byōdōin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Uji, Kyoto</w:t>
      </w:r>
    </w:p>
    <w:p w14:paraId="7FD3D87A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>Bodhisattva Playing the Standing Pipes,</w:t>
      </w:r>
      <w:r w:rsidRPr="005141F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Jōchō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(and studio), ca. 1053, wood with traces of pigment</w:t>
      </w:r>
      <w:r w:rsidRPr="005141FC">
        <w:rPr>
          <w:rFonts w:ascii="Times New Roman" w:hAnsi="Times New Roman" w:cs="Times New Roman"/>
          <w:sz w:val="24"/>
          <w:szCs w:val="24"/>
        </w:rPr>
        <w:t xml:space="preserve">, </w:t>
      </w:r>
      <w:r w:rsidRPr="005141FC">
        <w:rPr>
          <w:rFonts w:ascii="Times New Roman" w:hAnsi="Times New Roman" w:cs="Times New Roman"/>
          <w:sz w:val="24"/>
          <w:szCs w:val="24"/>
        </w:rPr>
        <w:t xml:space="preserve">Phoenix Hall,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Byōdōin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Uji, Kyoto</w:t>
      </w:r>
    </w:p>
    <w:p w14:paraId="34514601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Illustration of the “Oak Tree” chapter, from the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 xml:space="preserve">Illustrated Handscroll of the Tale of </w:t>
      </w:r>
      <w:proofErr w:type="spellStart"/>
      <w:r w:rsidRPr="005141FC">
        <w:rPr>
          <w:rFonts w:ascii="Times New Roman" w:hAnsi="Times New Roman" w:cs="Times New Roman"/>
          <w:i/>
          <w:iCs/>
          <w:sz w:val="24"/>
          <w:szCs w:val="24"/>
        </w:rPr>
        <w:t>Genji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, first half of the twelfth century,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paper</w:t>
      </w:r>
    </w:p>
    <w:p w14:paraId="3AED2BA9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Village scene from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>The Long Landscape</w:t>
      </w:r>
      <w:r w:rsidRPr="005141FC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Sesshu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Tōyō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, 1486, Handscroll,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paper</w:t>
      </w:r>
    </w:p>
    <w:p w14:paraId="2341B666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>Waves at Matsushima,</w:t>
      </w:r>
      <w:r w:rsidRPr="005141F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Tawaraya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Sōtatsu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early seventeenth century, pair of six-panel folding screens, ink, color, gold, and silver on paper</w:t>
      </w:r>
    </w:p>
    <w:p w14:paraId="2C583058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Spring scene from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>Birds and Flowers of the Four Seasons</w:t>
      </w:r>
      <w:r w:rsidRPr="005141FC">
        <w:rPr>
          <w:rFonts w:ascii="Times New Roman" w:hAnsi="Times New Roman" w:cs="Times New Roman"/>
          <w:sz w:val="24"/>
          <w:szCs w:val="24"/>
        </w:rPr>
        <w:t xml:space="preserve">, by Kano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Eitoku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(and studio), 1566, sliding door panels, ink, color, and gold on paper</w:t>
      </w:r>
    </w:p>
    <w:p w14:paraId="1F033B67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>Irises at the Eight Plank Bridge</w:t>
      </w:r>
      <w:r w:rsidRPr="005141FC">
        <w:rPr>
          <w:rFonts w:ascii="Times New Roman" w:hAnsi="Times New Roman" w:cs="Times New Roman"/>
          <w:sz w:val="24"/>
          <w:szCs w:val="24"/>
        </w:rPr>
        <w:t xml:space="preserve">, by Ogata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Kōrin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, eighteenth century, pair of six-panel screens,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gold leaf</w:t>
      </w:r>
    </w:p>
    <w:p w14:paraId="203A3D74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Grand Audience Hall,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Ninomaru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Compound of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Nijō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Castle, painted by Kano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Tanyū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 (and studio), completed in 1626</w:t>
      </w:r>
    </w:p>
    <w:p w14:paraId="5795F9E4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 xml:space="preserve">Orchids with a Poem by Yuri, </w:t>
      </w:r>
      <w:r w:rsidRPr="005141FC">
        <w:rPr>
          <w:rFonts w:ascii="Times New Roman" w:hAnsi="Times New Roman" w:cs="Times New Roman"/>
          <w:sz w:val="24"/>
          <w:szCs w:val="24"/>
        </w:rPr>
        <w:t xml:space="preserve">by Tokuyama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Gyokuran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eighteenth century, hanging scroll, ink on paper</w:t>
      </w:r>
    </w:p>
    <w:p w14:paraId="4DC7812D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lastRenderedPageBreak/>
        <w:t>Courtesan Reading a Poem</w:t>
      </w:r>
      <w:r w:rsidRPr="005141FC">
        <w:rPr>
          <w:rFonts w:ascii="Times New Roman" w:hAnsi="Times New Roman" w:cs="Times New Roman"/>
          <w:sz w:val="24"/>
          <w:szCs w:val="24"/>
        </w:rPr>
        <w:t xml:space="preserve">, designed by Torii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Kiyomasu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 xml:space="preserve">, ca. 1715, woodblock print,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paper</w:t>
      </w:r>
    </w:p>
    <w:p w14:paraId="4A04F798" w14:textId="77777777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 xml:space="preserve">“South Wind, Clear Sky (“Red Fuji”),” from the series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>Thirty-Six Views of Mt. Fuji,</w:t>
      </w:r>
      <w:r w:rsidRPr="005141FC">
        <w:rPr>
          <w:rFonts w:ascii="Times New Roman" w:hAnsi="Times New Roman" w:cs="Times New Roman"/>
          <w:sz w:val="24"/>
          <w:szCs w:val="24"/>
        </w:rPr>
        <w:t xml:space="preserve"> designed by Katsushika Hokusai, ca. 1830-33, woodblock print,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paper</w:t>
      </w:r>
    </w:p>
    <w:p w14:paraId="75E395E4" w14:textId="3D1C9514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sz w:val="24"/>
          <w:szCs w:val="24"/>
        </w:rPr>
        <w:t>“Under the Wave off Kanagawa (“The Great Wave”)</w:t>
      </w:r>
      <w:r w:rsidRPr="005141FC">
        <w:rPr>
          <w:rFonts w:ascii="Times New Roman" w:hAnsi="Times New Roman" w:cs="Times New Roman"/>
          <w:sz w:val="24"/>
          <w:szCs w:val="24"/>
        </w:rPr>
        <w:t xml:space="preserve">,” </w:t>
      </w:r>
      <w:r w:rsidRPr="005141FC">
        <w:rPr>
          <w:rFonts w:ascii="Times New Roman" w:hAnsi="Times New Roman" w:cs="Times New Roman"/>
          <w:sz w:val="24"/>
          <w:szCs w:val="24"/>
        </w:rPr>
        <w:t xml:space="preserve">from the series </w:t>
      </w:r>
      <w:r w:rsidRPr="005141FC">
        <w:rPr>
          <w:rFonts w:ascii="Times New Roman" w:hAnsi="Times New Roman" w:cs="Times New Roman"/>
          <w:i/>
          <w:iCs/>
          <w:sz w:val="24"/>
          <w:szCs w:val="24"/>
        </w:rPr>
        <w:t>Thirty-Six Views of Mt. Fuji,</w:t>
      </w:r>
      <w:r w:rsidRPr="005141FC">
        <w:rPr>
          <w:rFonts w:ascii="Times New Roman" w:hAnsi="Times New Roman" w:cs="Times New Roman"/>
          <w:sz w:val="24"/>
          <w:szCs w:val="24"/>
        </w:rPr>
        <w:t xml:space="preserve"> designed by Katsushika Hokusai, ca. 1830-33, woodblock print, </w:t>
      </w:r>
      <w:proofErr w:type="gramStart"/>
      <w:r w:rsidRPr="005141FC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Pr="005141FC">
        <w:rPr>
          <w:rFonts w:ascii="Times New Roman" w:hAnsi="Times New Roman" w:cs="Times New Roman"/>
          <w:sz w:val="24"/>
          <w:szCs w:val="24"/>
        </w:rPr>
        <w:t xml:space="preserve"> and color on paper</w:t>
      </w:r>
    </w:p>
    <w:p w14:paraId="0C900439" w14:textId="0C3D500B" w:rsidR="005141FC" w:rsidRPr="005141FC" w:rsidRDefault="005141FC" w:rsidP="005141FC">
      <w:pPr>
        <w:rPr>
          <w:rFonts w:ascii="Times New Roman" w:hAnsi="Times New Roman" w:cs="Times New Roman"/>
          <w:sz w:val="24"/>
          <w:szCs w:val="24"/>
        </w:rPr>
      </w:pPr>
      <w:r w:rsidRPr="005141FC">
        <w:rPr>
          <w:rFonts w:ascii="Times New Roman" w:hAnsi="Times New Roman" w:cs="Times New Roman"/>
          <w:i/>
          <w:iCs/>
          <w:sz w:val="24"/>
          <w:szCs w:val="24"/>
        </w:rPr>
        <w:t>Japan, Where the Sun Rises</w:t>
      </w:r>
      <w:r w:rsidRPr="005141FC">
        <w:rPr>
          <w:rFonts w:ascii="Times New Roman" w:hAnsi="Times New Roman" w:cs="Times New Roman"/>
          <w:sz w:val="24"/>
          <w:szCs w:val="24"/>
        </w:rPr>
        <w:t xml:space="preserve">, by Yokoyama </w:t>
      </w:r>
      <w:proofErr w:type="spellStart"/>
      <w:r w:rsidRPr="005141FC">
        <w:rPr>
          <w:rFonts w:ascii="Times New Roman" w:hAnsi="Times New Roman" w:cs="Times New Roman"/>
          <w:sz w:val="24"/>
          <w:szCs w:val="24"/>
        </w:rPr>
        <w:t>Taikan</w:t>
      </w:r>
      <w:proofErr w:type="spellEnd"/>
      <w:r w:rsidRPr="005141FC">
        <w:rPr>
          <w:rFonts w:ascii="Times New Roman" w:hAnsi="Times New Roman" w:cs="Times New Roman"/>
          <w:sz w:val="24"/>
          <w:szCs w:val="24"/>
        </w:rPr>
        <w:t>, 1940, ink and color on paper</w:t>
      </w:r>
    </w:p>
    <w:p w14:paraId="1E4D6E54" w14:textId="7D24BA73" w:rsidR="005141FC" w:rsidRPr="005141FC" w:rsidRDefault="005141FC" w:rsidP="005141FC"/>
    <w:p w14:paraId="279DBC76" w14:textId="09E792EA" w:rsidR="005141FC" w:rsidRPr="005141FC" w:rsidRDefault="005141FC" w:rsidP="005141FC"/>
    <w:p w14:paraId="0894D521" w14:textId="77777777" w:rsidR="005141FC" w:rsidRDefault="005141FC" w:rsidP="005141FC"/>
    <w:sectPr w:rsidR="0051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FC"/>
    <w:rsid w:val="00150E3A"/>
    <w:rsid w:val="005141FC"/>
    <w:rsid w:val="00E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74D4"/>
  <w15:chartTrackingRefBased/>
  <w15:docId w15:val="{FFBCE946-18F4-4962-81AE-C017BA4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O</dc:creator>
  <cp:keywords/>
  <dc:description/>
  <cp:lastModifiedBy>Brayden O</cp:lastModifiedBy>
  <cp:revision>1</cp:revision>
  <dcterms:created xsi:type="dcterms:W3CDTF">2022-04-24T16:19:00Z</dcterms:created>
  <dcterms:modified xsi:type="dcterms:W3CDTF">2022-04-24T16:22:00Z</dcterms:modified>
</cp:coreProperties>
</file>